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10B" w:rsidRDefault="009B610B" w:rsidP="00C440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10B" w:rsidRDefault="009B610B" w:rsidP="00C440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B610B" w:rsidRDefault="009B610B" w:rsidP="00C440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D032A" w:rsidRPr="004077A9" w:rsidRDefault="00647D32" w:rsidP="00C440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7A9">
        <w:rPr>
          <w:rFonts w:ascii="Times New Roman" w:hAnsi="Times New Roman" w:cs="Times New Roman"/>
          <w:b/>
          <w:sz w:val="28"/>
          <w:szCs w:val="28"/>
        </w:rPr>
        <w:t>Центральный проспект</w:t>
      </w:r>
      <w:r w:rsidR="00A96E31" w:rsidRPr="004077A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077A9">
        <w:rPr>
          <w:rFonts w:ascii="Times New Roman" w:hAnsi="Times New Roman" w:cs="Times New Roman"/>
          <w:b/>
          <w:sz w:val="28"/>
          <w:szCs w:val="28"/>
        </w:rPr>
        <w:t>корп. 124, стр.1</w:t>
      </w:r>
      <w:r w:rsidR="001D032A" w:rsidRPr="004077A9">
        <w:rPr>
          <w:rFonts w:ascii="Times New Roman" w:hAnsi="Times New Roman" w:cs="Times New Roman"/>
          <w:b/>
          <w:sz w:val="28"/>
          <w:szCs w:val="28"/>
        </w:rPr>
        <w:t xml:space="preserve"> (кад.№77:10:000</w:t>
      </w:r>
      <w:r w:rsidRPr="004077A9">
        <w:rPr>
          <w:rFonts w:ascii="Times New Roman" w:hAnsi="Times New Roman" w:cs="Times New Roman"/>
          <w:b/>
          <w:sz w:val="28"/>
          <w:szCs w:val="28"/>
        </w:rPr>
        <w:t>4001</w:t>
      </w:r>
      <w:r w:rsidR="001D032A" w:rsidRPr="004077A9">
        <w:rPr>
          <w:rFonts w:ascii="Times New Roman" w:hAnsi="Times New Roman" w:cs="Times New Roman"/>
          <w:b/>
          <w:sz w:val="28"/>
          <w:szCs w:val="28"/>
        </w:rPr>
        <w:t>:</w:t>
      </w:r>
      <w:r w:rsidRPr="004077A9">
        <w:rPr>
          <w:rFonts w:ascii="Times New Roman" w:hAnsi="Times New Roman" w:cs="Times New Roman"/>
          <w:b/>
          <w:sz w:val="28"/>
          <w:szCs w:val="28"/>
        </w:rPr>
        <w:t>7338</w:t>
      </w:r>
      <w:r w:rsidR="001D032A" w:rsidRPr="004077A9">
        <w:rPr>
          <w:rFonts w:ascii="Times New Roman" w:hAnsi="Times New Roman" w:cs="Times New Roman"/>
          <w:b/>
          <w:sz w:val="28"/>
          <w:szCs w:val="28"/>
        </w:rPr>
        <w:t>)</w:t>
      </w:r>
    </w:p>
    <w:p w:rsidR="009160F3" w:rsidRPr="004077A9" w:rsidRDefault="009160F3" w:rsidP="00C440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7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E6C92" w:rsidRPr="004077A9" w:rsidRDefault="001D032A" w:rsidP="009160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>Из</w:t>
      </w:r>
      <w:r w:rsidR="00484945" w:rsidRPr="004077A9">
        <w:rPr>
          <w:rFonts w:ascii="Times New Roman" w:hAnsi="Times New Roman" w:cs="Times New Roman"/>
          <w:sz w:val="28"/>
          <w:szCs w:val="28"/>
        </w:rPr>
        <w:t xml:space="preserve"> </w:t>
      </w:r>
      <w:r w:rsidRPr="004077A9">
        <w:rPr>
          <w:rFonts w:ascii="Times New Roman" w:hAnsi="Times New Roman" w:cs="Times New Roman"/>
          <w:sz w:val="28"/>
          <w:szCs w:val="28"/>
        </w:rPr>
        <w:t>т</w:t>
      </w:r>
      <w:r w:rsidR="00CE6C92" w:rsidRPr="004077A9">
        <w:rPr>
          <w:rFonts w:ascii="Times New Roman" w:hAnsi="Times New Roman" w:cs="Times New Roman"/>
          <w:sz w:val="28"/>
          <w:szCs w:val="28"/>
        </w:rPr>
        <w:t>ерриториальн</w:t>
      </w:r>
      <w:r w:rsidR="00AF5790" w:rsidRPr="004077A9">
        <w:rPr>
          <w:rFonts w:ascii="Times New Roman" w:hAnsi="Times New Roman" w:cs="Times New Roman"/>
          <w:sz w:val="28"/>
          <w:szCs w:val="28"/>
        </w:rPr>
        <w:t>ой</w:t>
      </w:r>
      <w:r w:rsidR="00CE6C92" w:rsidRPr="004077A9">
        <w:rPr>
          <w:rFonts w:ascii="Times New Roman" w:hAnsi="Times New Roman" w:cs="Times New Roman"/>
          <w:sz w:val="28"/>
          <w:szCs w:val="28"/>
        </w:rPr>
        <w:t xml:space="preserve"> зон</w:t>
      </w:r>
      <w:r w:rsidR="00AF5790" w:rsidRPr="004077A9">
        <w:rPr>
          <w:rFonts w:ascii="Times New Roman" w:hAnsi="Times New Roman" w:cs="Times New Roman"/>
          <w:sz w:val="28"/>
          <w:szCs w:val="28"/>
        </w:rPr>
        <w:t>ы</w:t>
      </w:r>
      <w:r w:rsidR="008F6DA3" w:rsidRPr="004077A9">
        <w:rPr>
          <w:rFonts w:ascii="Times New Roman" w:hAnsi="Times New Roman" w:cs="Times New Roman"/>
          <w:sz w:val="28"/>
          <w:szCs w:val="28"/>
        </w:rPr>
        <w:t xml:space="preserve"> с индексом</w:t>
      </w:r>
      <w:r w:rsidR="00DB7A01" w:rsidRPr="004077A9">
        <w:rPr>
          <w:rFonts w:ascii="Times New Roman" w:hAnsi="Times New Roman" w:cs="Times New Roman"/>
          <w:sz w:val="28"/>
          <w:szCs w:val="28"/>
        </w:rPr>
        <w:t xml:space="preserve"> «</w:t>
      </w:r>
      <w:r w:rsidR="00A96E31" w:rsidRPr="004077A9">
        <w:rPr>
          <w:rFonts w:ascii="Times New Roman" w:hAnsi="Times New Roman" w:cs="Times New Roman"/>
          <w:sz w:val="28"/>
          <w:szCs w:val="28"/>
        </w:rPr>
        <w:t>Ф</w:t>
      </w:r>
      <w:r w:rsidR="00DB7A01" w:rsidRPr="004077A9">
        <w:rPr>
          <w:rFonts w:ascii="Times New Roman" w:hAnsi="Times New Roman" w:cs="Times New Roman"/>
          <w:sz w:val="28"/>
          <w:szCs w:val="28"/>
        </w:rPr>
        <w:t>»</w:t>
      </w:r>
      <w:r w:rsidR="004C768D" w:rsidRPr="004077A9">
        <w:rPr>
          <w:rFonts w:ascii="Times New Roman" w:hAnsi="Times New Roman" w:cs="Times New Roman"/>
          <w:sz w:val="28"/>
          <w:szCs w:val="28"/>
        </w:rPr>
        <w:t xml:space="preserve"> формируется</w:t>
      </w:r>
      <w:r w:rsidR="008F6DA3" w:rsidRPr="004077A9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482EB7" w:rsidRPr="004077A9">
        <w:rPr>
          <w:rFonts w:ascii="Times New Roman" w:hAnsi="Times New Roman" w:cs="Times New Roman"/>
          <w:sz w:val="28"/>
          <w:szCs w:val="28"/>
        </w:rPr>
        <w:t>ая</w:t>
      </w:r>
      <w:r w:rsidR="008F6DA3" w:rsidRPr="004077A9">
        <w:rPr>
          <w:rFonts w:ascii="Times New Roman" w:hAnsi="Times New Roman" w:cs="Times New Roman"/>
          <w:sz w:val="28"/>
          <w:szCs w:val="28"/>
        </w:rPr>
        <w:t xml:space="preserve"> зон</w:t>
      </w:r>
      <w:r w:rsidR="00482EB7" w:rsidRPr="004077A9">
        <w:rPr>
          <w:rFonts w:ascii="Times New Roman" w:hAnsi="Times New Roman" w:cs="Times New Roman"/>
          <w:sz w:val="28"/>
          <w:szCs w:val="28"/>
        </w:rPr>
        <w:t>а,</w:t>
      </w:r>
      <w:r w:rsidR="008F6DA3" w:rsidRPr="004077A9">
        <w:rPr>
          <w:rFonts w:ascii="Times New Roman" w:hAnsi="Times New Roman" w:cs="Times New Roman"/>
          <w:sz w:val="28"/>
          <w:szCs w:val="28"/>
        </w:rPr>
        <w:t xml:space="preserve"> в</w:t>
      </w:r>
      <w:r w:rsidR="00482EB7" w:rsidRPr="004077A9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proofErr w:type="gramStart"/>
      <w:r w:rsidR="008F6DA3" w:rsidRPr="004077A9">
        <w:rPr>
          <w:rFonts w:ascii="Times New Roman" w:hAnsi="Times New Roman" w:cs="Times New Roman"/>
          <w:sz w:val="28"/>
          <w:szCs w:val="28"/>
        </w:rPr>
        <w:t>участк</w:t>
      </w:r>
      <w:r w:rsidR="00482EB7" w:rsidRPr="004077A9"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="00482EB7" w:rsidRPr="004077A9">
        <w:rPr>
          <w:rFonts w:ascii="Times New Roman" w:hAnsi="Times New Roman" w:cs="Times New Roman"/>
          <w:sz w:val="28"/>
          <w:szCs w:val="28"/>
        </w:rPr>
        <w:t xml:space="preserve"> поставленным на кадастровый учет (</w:t>
      </w:r>
      <w:r w:rsidR="008F6DA3" w:rsidRPr="004077A9">
        <w:rPr>
          <w:rFonts w:ascii="Times New Roman" w:hAnsi="Times New Roman" w:cs="Times New Roman"/>
          <w:sz w:val="28"/>
          <w:szCs w:val="28"/>
        </w:rPr>
        <w:t>к</w:t>
      </w:r>
      <w:r w:rsidRPr="004077A9">
        <w:rPr>
          <w:rFonts w:ascii="Times New Roman" w:hAnsi="Times New Roman" w:cs="Times New Roman"/>
          <w:sz w:val="28"/>
          <w:szCs w:val="28"/>
        </w:rPr>
        <w:t>ад.№77:10:000</w:t>
      </w:r>
      <w:r w:rsidR="00484945" w:rsidRPr="004077A9">
        <w:rPr>
          <w:rFonts w:ascii="Times New Roman" w:hAnsi="Times New Roman" w:cs="Times New Roman"/>
          <w:sz w:val="28"/>
          <w:szCs w:val="28"/>
        </w:rPr>
        <w:t>4001</w:t>
      </w:r>
      <w:r w:rsidRPr="004077A9">
        <w:rPr>
          <w:rFonts w:ascii="Times New Roman" w:hAnsi="Times New Roman" w:cs="Times New Roman"/>
          <w:sz w:val="28"/>
          <w:szCs w:val="28"/>
        </w:rPr>
        <w:t>:</w:t>
      </w:r>
      <w:r w:rsidR="00484945" w:rsidRPr="004077A9">
        <w:rPr>
          <w:rFonts w:ascii="Times New Roman" w:hAnsi="Times New Roman" w:cs="Times New Roman"/>
          <w:sz w:val="28"/>
          <w:szCs w:val="28"/>
        </w:rPr>
        <w:t>7338</w:t>
      </w:r>
      <w:r w:rsidR="00482EB7" w:rsidRPr="004077A9">
        <w:rPr>
          <w:rFonts w:ascii="Times New Roman" w:hAnsi="Times New Roman" w:cs="Times New Roman"/>
          <w:sz w:val="28"/>
          <w:szCs w:val="28"/>
        </w:rPr>
        <w:t xml:space="preserve">), с адресным ориентиром: </w:t>
      </w:r>
      <w:proofErr w:type="spellStart"/>
      <w:r w:rsidR="00484945" w:rsidRPr="004077A9"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 w:rsidR="00484945" w:rsidRPr="004077A9">
        <w:rPr>
          <w:rFonts w:ascii="Times New Roman" w:hAnsi="Times New Roman" w:cs="Times New Roman"/>
          <w:sz w:val="28"/>
          <w:szCs w:val="28"/>
        </w:rPr>
        <w:t xml:space="preserve"> Центральный, корп. 124, стр.1</w:t>
      </w:r>
      <w:r w:rsidR="00482EB7" w:rsidRPr="004077A9">
        <w:rPr>
          <w:rFonts w:ascii="Times New Roman" w:hAnsi="Times New Roman" w:cs="Times New Roman"/>
          <w:sz w:val="28"/>
          <w:szCs w:val="28"/>
        </w:rPr>
        <w:t>, с видом разрешенного использования</w:t>
      </w:r>
      <w:r w:rsidR="00CE6C92" w:rsidRPr="004077A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430E" w:rsidRPr="004077A9" w:rsidRDefault="00484945" w:rsidP="00D9430E">
      <w:pPr>
        <w:pStyle w:val="TableParagraph"/>
        <w:ind w:left="102" w:right="100"/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 w:rsidRPr="004077A9">
        <w:rPr>
          <w:rFonts w:ascii="Times New Roman" w:eastAsiaTheme="minorHAnsi" w:hAnsi="Times New Roman" w:cs="Times New Roman"/>
          <w:sz w:val="28"/>
          <w:szCs w:val="28"/>
          <w:lang w:val="ru-RU"/>
        </w:rPr>
        <w:t>4.2.0</w:t>
      </w:r>
      <w:r w:rsidR="009160F3" w:rsidRPr="004077A9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r w:rsidR="00A96E31" w:rsidRPr="004077A9">
        <w:rPr>
          <w:rFonts w:ascii="Times New Roman" w:eastAsiaTheme="minorHAnsi" w:hAnsi="Times New Roman" w:cs="Times New Roman"/>
          <w:sz w:val="28"/>
          <w:szCs w:val="28"/>
          <w:lang w:val="ru-RU"/>
        </w:rPr>
        <w:t>–</w:t>
      </w:r>
      <w:r w:rsidR="00D9430E" w:rsidRPr="004077A9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размещение объектов капитального строительства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4.5.0, 4.6.0, 4.8.0, 4.9.0; размещение гаражей и (или) стоянок для автомобилей сотрудников и посетителей торгового центра;</w:t>
      </w:r>
    </w:p>
    <w:p w:rsidR="00D9430E" w:rsidRPr="004077A9" w:rsidRDefault="00D9430E" w:rsidP="00D9430E">
      <w:pPr>
        <w:spacing w:after="0" w:line="240" w:lineRule="auto"/>
        <w:ind w:left="102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>3.6.1 -  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</w:r>
    </w:p>
    <w:p w:rsidR="00D9430E" w:rsidRPr="004077A9" w:rsidRDefault="00D9430E" w:rsidP="00D9430E">
      <w:pPr>
        <w:spacing w:after="0" w:line="240" w:lineRule="auto"/>
        <w:ind w:left="102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>3.6.2 -  устройство площадок для празднеств и гуляний;</w:t>
      </w:r>
    </w:p>
    <w:p w:rsidR="00D9430E" w:rsidRPr="004077A9" w:rsidRDefault="00D9430E" w:rsidP="00D9430E">
      <w:pPr>
        <w:spacing w:after="0" w:line="240" w:lineRule="auto"/>
        <w:ind w:left="102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>3.6.3 - размещение зданий и сооружений для размещения цирков, зверинцев, зоопарков, океанариумов. Размещение помещений и технических устройств парков культуры и отдыха, оранжерей, ботанических садов.</w:t>
      </w:r>
    </w:p>
    <w:p w:rsidR="00D9430E" w:rsidRPr="004077A9" w:rsidRDefault="00D9430E" w:rsidP="00A96E31">
      <w:pPr>
        <w:pStyle w:val="TableParagraph"/>
        <w:ind w:left="102" w:right="1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E6C92" w:rsidRPr="004077A9" w:rsidRDefault="00E17513" w:rsidP="00A96E31">
      <w:pPr>
        <w:pStyle w:val="TableParagraph"/>
        <w:ind w:left="102" w:right="1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77A9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CE6C92" w:rsidRPr="004077A9">
        <w:rPr>
          <w:rFonts w:ascii="Times New Roman" w:hAnsi="Times New Roman" w:cs="Times New Roman"/>
          <w:sz w:val="28"/>
          <w:szCs w:val="28"/>
          <w:lang w:val="ru-RU"/>
        </w:rPr>
        <w:t xml:space="preserve"> предельны</w:t>
      </w:r>
      <w:r w:rsidRPr="004077A9"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="00CE6C92" w:rsidRPr="004077A9">
        <w:rPr>
          <w:rFonts w:ascii="Times New Roman" w:hAnsi="Times New Roman" w:cs="Times New Roman"/>
          <w:sz w:val="28"/>
          <w:szCs w:val="28"/>
          <w:lang w:val="ru-RU"/>
        </w:rPr>
        <w:t xml:space="preserve"> параметр</w:t>
      </w:r>
      <w:r w:rsidRPr="004077A9">
        <w:rPr>
          <w:rFonts w:ascii="Times New Roman" w:hAnsi="Times New Roman" w:cs="Times New Roman"/>
          <w:sz w:val="28"/>
          <w:szCs w:val="28"/>
          <w:lang w:val="ru-RU"/>
        </w:rPr>
        <w:t>ами</w:t>
      </w:r>
      <w:r w:rsidR="00CE6C92" w:rsidRPr="004077A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96E31" w:rsidRPr="004077A9" w:rsidRDefault="00A96E31" w:rsidP="00A96E31">
      <w:pPr>
        <w:pStyle w:val="TableParagraph"/>
        <w:ind w:left="102" w:right="1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7A01" w:rsidRPr="004077A9" w:rsidRDefault="00CE6C92" w:rsidP="00CE6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>плотность</w:t>
      </w:r>
      <w:r w:rsidR="00141D61" w:rsidRPr="004077A9">
        <w:rPr>
          <w:rFonts w:ascii="Times New Roman" w:hAnsi="Times New Roman" w:cs="Times New Roman"/>
          <w:sz w:val="28"/>
          <w:szCs w:val="28"/>
        </w:rPr>
        <w:t xml:space="preserve"> (тыс. </w:t>
      </w:r>
      <w:proofErr w:type="spellStart"/>
      <w:r w:rsidR="00141D61" w:rsidRPr="004077A9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141D61" w:rsidRPr="004077A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141D61" w:rsidRPr="004077A9">
        <w:rPr>
          <w:rFonts w:ascii="Times New Roman" w:hAnsi="Times New Roman" w:cs="Times New Roman"/>
          <w:sz w:val="28"/>
          <w:szCs w:val="28"/>
        </w:rPr>
        <w:t>)</w:t>
      </w:r>
      <w:r w:rsidRPr="004077A9">
        <w:rPr>
          <w:rFonts w:ascii="Times New Roman" w:hAnsi="Times New Roman" w:cs="Times New Roman"/>
          <w:sz w:val="28"/>
          <w:szCs w:val="28"/>
        </w:rPr>
        <w:t xml:space="preserve"> – </w:t>
      </w:r>
      <w:r w:rsidR="008C5254" w:rsidRPr="004077A9">
        <w:rPr>
          <w:rFonts w:ascii="Times New Roman" w:hAnsi="Times New Roman" w:cs="Times New Roman"/>
          <w:sz w:val="28"/>
          <w:szCs w:val="28"/>
        </w:rPr>
        <w:t>23,2</w:t>
      </w:r>
      <w:r w:rsidR="008F6DA3" w:rsidRPr="004077A9">
        <w:rPr>
          <w:rFonts w:ascii="Times New Roman" w:hAnsi="Times New Roman" w:cs="Times New Roman"/>
          <w:sz w:val="28"/>
          <w:szCs w:val="28"/>
        </w:rPr>
        <w:t>;</w:t>
      </w:r>
    </w:p>
    <w:p w:rsidR="00CE6C92" w:rsidRPr="004077A9" w:rsidRDefault="00CE6C92" w:rsidP="008F6D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>высотность</w:t>
      </w:r>
      <w:r w:rsidR="00141D61" w:rsidRPr="004077A9">
        <w:rPr>
          <w:rFonts w:ascii="Times New Roman" w:hAnsi="Times New Roman" w:cs="Times New Roman"/>
          <w:sz w:val="28"/>
          <w:szCs w:val="28"/>
        </w:rPr>
        <w:t xml:space="preserve"> (м)</w:t>
      </w:r>
      <w:r w:rsidRPr="004077A9">
        <w:rPr>
          <w:rFonts w:ascii="Times New Roman" w:hAnsi="Times New Roman" w:cs="Times New Roman"/>
          <w:sz w:val="28"/>
          <w:szCs w:val="28"/>
        </w:rPr>
        <w:t xml:space="preserve"> –</w:t>
      </w:r>
      <w:r w:rsidR="008F6DA3" w:rsidRPr="004077A9">
        <w:rPr>
          <w:rFonts w:ascii="Times New Roman" w:hAnsi="Times New Roman" w:cs="Times New Roman"/>
          <w:sz w:val="28"/>
          <w:szCs w:val="28"/>
        </w:rPr>
        <w:t xml:space="preserve"> </w:t>
      </w:r>
      <w:r w:rsidR="008C5254" w:rsidRPr="004077A9">
        <w:rPr>
          <w:rFonts w:ascii="Times New Roman" w:hAnsi="Times New Roman" w:cs="Times New Roman"/>
          <w:sz w:val="28"/>
          <w:szCs w:val="28"/>
        </w:rPr>
        <w:t>17</w:t>
      </w:r>
      <w:r w:rsidR="00BF73C7" w:rsidRPr="004077A9">
        <w:rPr>
          <w:rFonts w:ascii="Times New Roman" w:hAnsi="Times New Roman" w:cs="Times New Roman"/>
          <w:sz w:val="28"/>
          <w:szCs w:val="28"/>
        </w:rPr>
        <w:t>;</w:t>
      </w:r>
    </w:p>
    <w:p w:rsidR="00CE6C92" w:rsidRPr="004077A9" w:rsidRDefault="00CE6C92" w:rsidP="001044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077A9">
        <w:rPr>
          <w:rFonts w:ascii="Times New Roman" w:hAnsi="Times New Roman" w:cs="Times New Roman"/>
          <w:sz w:val="28"/>
          <w:szCs w:val="28"/>
        </w:rPr>
        <w:t xml:space="preserve">процент </w:t>
      </w:r>
      <w:proofErr w:type="spellStart"/>
      <w:r w:rsidRPr="004077A9">
        <w:rPr>
          <w:rFonts w:ascii="Times New Roman" w:hAnsi="Times New Roman" w:cs="Times New Roman"/>
          <w:sz w:val="28"/>
          <w:szCs w:val="28"/>
        </w:rPr>
        <w:t>застроенности</w:t>
      </w:r>
      <w:proofErr w:type="spellEnd"/>
      <w:proofErr w:type="gramStart"/>
      <w:r w:rsidR="00141D61" w:rsidRPr="004077A9">
        <w:rPr>
          <w:rFonts w:ascii="Times New Roman" w:hAnsi="Times New Roman" w:cs="Times New Roman"/>
          <w:sz w:val="28"/>
          <w:szCs w:val="28"/>
        </w:rPr>
        <w:t xml:space="preserve"> (%)</w:t>
      </w:r>
      <w:r w:rsidRPr="004077A9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End"/>
      <w:r w:rsidR="00A96E31" w:rsidRPr="004077A9">
        <w:rPr>
          <w:rFonts w:ascii="Times New Roman" w:hAnsi="Times New Roman" w:cs="Times New Roman"/>
          <w:sz w:val="28"/>
          <w:szCs w:val="28"/>
        </w:rPr>
        <w:t>не установлен</w:t>
      </w:r>
      <w:r w:rsidR="00BF73C7" w:rsidRPr="004077A9">
        <w:rPr>
          <w:rFonts w:ascii="Times New Roman" w:hAnsi="Times New Roman" w:cs="Times New Roman"/>
          <w:sz w:val="28"/>
          <w:szCs w:val="28"/>
        </w:rPr>
        <w:t>;</w:t>
      </w:r>
    </w:p>
    <w:p w:rsidR="009D600C" w:rsidRPr="004077A9" w:rsidRDefault="009D600C" w:rsidP="00141D6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D600C" w:rsidRPr="00407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92"/>
    <w:rsid w:val="00054988"/>
    <w:rsid w:val="001044A8"/>
    <w:rsid w:val="00141D61"/>
    <w:rsid w:val="001A6343"/>
    <w:rsid w:val="001D032A"/>
    <w:rsid w:val="002E5090"/>
    <w:rsid w:val="004077A9"/>
    <w:rsid w:val="00474BD9"/>
    <w:rsid w:val="00482EB7"/>
    <w:rsid w:val="00484945"/>
    <w:rsid w:val="004A1071"/>
    <w:rsid w:val="004C768D"/>
    <w:rsid w:val="00521162"/>
    <w:rsid w:val="005D23C9"/>
    <w:rsid w:val="0060210D"/>
    <w:rsid w:val="00647D32"/>
    <w:rsid w:val="00716543"/>
    <w:rsid w:val="007F6C25"/>
    <w:rsid w:val="008C5254"/>
    <w:rsid w:val="008F6DA3"/>
    <w:rsid w:val="009160F3"/>
    <w:rsid w:val="009B610B"/>
    <w:rsid w:val="009D600C"/>
    <w:rsid w:val="00A96E31"/>
    <w:rsid w:val="00AF5790"/>
    <w:rsid w:val="00BF73C7"/>
    <w:rsid w:val="00C440DC"/>
    <w:rsid w:val="00CE6C92"/>
    <w:rsid w:val="00D260A5"/>
    <w:rsid w:val="00D9430E"/>
    <w:rsid w:val="00DB7A01"/>
    <w:rsid w:val="00E17513"/>
    <w:rsid w:val="00E5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0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0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Гачечиладзе Е. М.</dc:creator>
  <cp:lastModifiedBy>Губина Елена Вячеславовна</cp:lastModifiedBy>
  <cp:revision>4</cp:revision>
  <cp:lastPrinted>2019-01-23T09:10:00Z</cp:lastPrinted>
  <dcterms:created xsi:type="dcterms:W3CDTF">2019-01-14T06:54:00Z</dcterms:created>
  <dcterms:modified xsi:type="dcterms:W3CDTF">2019-01-25T06:27:00Z</dcterms:modified>
</cp:coreProperties>
</file>